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6026" w:rsidRPr="0074153C" w:rsidP="00736026">
      <w:pPr>
        <w:jc w:val="right"/>
        <w:rPr>
          <w:sz w:val="26"/>
          <w:szCs w:val="26"/>
        </w:rPr>
      </w:pPr>
      <w:r w:rsidRPr="0074153C">
        <w:rPr>
          <w:sz w:val="26"/>
          <w:szCs w:val="26"/>
        </w:rPr>
        <w:t>Дело № 5-</w:t>
      </w:r>
      <w:r w:rsidR="00A54C79">
        <w:rPr>
          <w:sz w:val="26"/>
          <w:szCs w:val="26"/>
        </w:rPr>
        <w:t>25</w:t>
      </w:r>
      <w:r w:rsidR="003D7B86">
        <w:rPr>
          <w:sz w:val="26"/>
          <w:szCs w:val="26"/>
        </w:rPr>
        <w:t>2</w:t>
      </w:r>
      <w:r w:rsidR="00492C11">
        <w:rPr>
          <w:sz w:val="26"/>
          <w:szCs w:val="26"/>
        </w:rPr>
        <w:t>-</w:t>
      </w:r>
      <w:r w:rsidR="00A54C79">
        <w:rPr>
          <w:sz w:val="26"/>
          <w:szCs w:val="26"/>
        </w:rPr>
        <w:t>2001</w:t>
      </w:r>
      <w:r w:rsidRPr="0074153C">
        <w:rPr>
          <w:sz w:val="26"/>
          <w:szCs w:val="26"/>
        </w:rPr>
        <w:t>/202</w:t>
      </w:r>
      <w:r w:rsidR="00A54C79">
        <w:rPr>
          <w:sz w:val="26"/>
          <w:szCs w:val="26"/>
        </w:rPr>
        <w:t>6</w:t>
      </w:r>
    </w:p>
    <w:p w:rsidR="00736026" w:rsidRPr="0074153C" w:rsidP="00736026">
      <w:pPr>
        <w:pStyle w:val="Title"/>
        <w:rPr>
          <w:b w:val="0"/>
          <w:sz w:val="26"/>
          <w:szCs w:val="26"/>
        </w:rPr>
      </w:pPr>
      <w:r w:rsidRPr="0074153C">
        <w:rPr>
          <w:b w:val="0"/>
          <w:sz w:val="26"/>
          <w:szCs w:val="26"/>
        </w:rPr>
        <w:t>ПОСТАНОВЛЕНИЕ</w:t>
      </w:r>
    </w:p>
    <w:p w:rsidR="00736026" w:rsidRPr="0074153C" w:rsidP="00736026">
      <w:pPr>
        <w:pStyle w:val="Title"/>
        <w:rPr>
          <w:b w:val="0"/>
          <w:sz w:val="26"/>
          <w:szCs w:val="26"/>
          <w:lang w:val="ru-RU"/>
        </w:rPr>
      </w:pPr>
      <w:r w:rsidRPr="0074153C">
        <w:rPr>
          <w:b w:val="0"/>
          <w:sz w:val="26"/>
          <w:szCs w:val="26"/>
          <w:lang w:val="ru-RU"/>
        </w:rPr>
        <w:t xml:space="preserve"> об административном правонарушении</w:t>
      </w:r>
    </w:p>
    <w:p w:rsidR="00736026" w:rsidRPr="0074153C" w:rsidP="0073602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74153C">
        <w:rPr>
          <w:sz w:val="26"/>
          <w:szCs w:val="26"/>
        </w:rPr>
        <w:t xml:space="preserve"> </w:t>
      </w:r>
      <w:r w:rsidR="00A54C79">
        <w:rPr>
          <w:sz w:val="26"/>
          <w:szCs w:val="26"/>
        </w:rPr>
        <w:t>31 марта</w:t>
      </w:r>
      <w:r w:rsidRPr="004F6B6E">
        <w:rPr>
          <w:sz w:val="26"/>
          <w:szCs w:val="26"/>
        </w:rPr>
        <w:t xml:space="preserve"> 202</w:t>
      </w:r>
      <w:r w:rsidR="00A54C79">
        <w:rPr>
          <w:sz w:val="26"/>
          <w:szCs w:val="26"/>
        </w:rPr>
        <w:t>6</w:t>
      </w:r>
      <w:r w:rsidRPr="004F6B6E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 xml:space="preserve">года                                                           </w:t>
      </w:r>
      <w:r w:rsidRPr="0074153C" w:rsidR="00BF5CB9">
        <w:rPr>
          <w:sz w:val="26"/>
          <w:szCs w:val="26"/>
        </w:rPr>
        <w:t xml:space="preserve">   </w:t>
      </w:r>
      <w:r w:rsidRPr="0074153C">
        <w:rPr>
          <w:sz w:val="26"/>
          <w:szCs w:val="26"/>
        </w:rPr>
        <w:t xml:space="preserve">                           г. Нефтеюганск</w:t>
      </w:r>
    </w:p>
    <w:p w:rsidR="00736026" w:rsidRPr="0074153C" w:rsidP="00736026">
      <w:pPr>
        <w:spacing w:line="120" w:lineRule="auto"/>
        <w:contextualSpacing/>
        <w:jc w:val="both"/>
        <w:rPr>
          <w:sz w:val="26"/>
          <w:szCs w:val="26"/>
        </w:rPr>
      </w:pPr>
    </w:p>
    <w:p w:rsidR="003E1126" w:rsidRPr="003E1126" w:rsidP="003E112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3E1126">
        <w:rPr>
          <w:sz w:val="26"/>
          <w:szCs w:val="26"/>
        </w:rPr>
        <w:t xml:space="preserve">Мировой судья судебного участка № 1 Нефтеюганского </w:t>
      </w:r>
      <w:r w:rsidRPr="003E1126">
        <w:rPr>
          <w:sz w:val="26"/>
          <w:szCs w:val="26"/>
        </w:rPr>
        <w:t>судебного района Ханты-Мансийского автономного округа – Югры   Бушкова Е.З.</w:t>
      </w:r>
      <w:r w:rsidR="00690CC2">
        <w:rPr>
          <w:sz w:val="26"/>
          <w:szCs w:val="26"/>
        </w:rPr>
        <w:t xml:space="preserve">, </w:t>
      </w:r>
      <w:r w:rsidR="00722712">
        <w:rPr>
          <w:sz w:val="26"/>
          <w:szCs w:val="26"/>
        </w:rPr>
        <w:t xml:space="preserve"> </w:t>
      </w:r>
      <w:r w:rsidRPr="00492C11" w:rsidR="00492C11">
        <w:rPr>
          <w:sz w:val="26"/>
          <w:szCs w:val="26"/>
        </w:rPr>
        <w:t xml:space="preserve"> </w:t>
      </w:r>
      <w:r w:rsidRPr="003E1126">
        <w:rPr>
          <w:sz w:val="26"/>
          <w:szCs w:val="26"/>
        </w:rPr>
        <w:t>(ХМАО-Югра, г. Нефтеюганск, ул.Сургутская, 10),</w:t>
      </w:r>
    </w:p>
    <w:p w:rsidR="00690CC2" w:rsidRPr="00690CC2" w:rsidP="00690CC2">
      <w:pPr>
        <w:ind w:firstLine="708"/>
        <w:jc w:val="both"/>
        <w:rPr>
          <w:sz w:val="26"/>
          <w:szCs w:val="26"/>
        </w:rPr>
      </w:pPr>
      <w:r w:rsidRPr="003E1126">
        <w:rPr>
          <w:sz w:val="26"/>
          <w:szCs w:val="26"/>
        </w:rPr>
        <w:t>рассмотрев в открытом судебном заседании дело об административном правонарушении в отношении</w:t>
      </w:r>
      <w:r>
        <w:rPr>
          <w:sz w:val="26"/>
          <w:szCs w:val="26"/>
        </w:rPr>
        <w:t xml:space="preserve"> </w:t>
      </w:r>
      <w:r w:rsidRPr="00B870ED" w:rsidR="00B870ED">
        <w:rPr>
          <w:sz w:val="26"/>
          <w:szCs w:val="26"/>
        </w:rPr>
        <w:t xml:space="preserve">должностного лица – </w:t>
      </w:r>
      <w:r w:rsidR="003D7B86">
        <w:rPr>
          <w:sz w:val="26"/>
          <w:szCs w:val="26"/>
        </w:rPr>
        <w:t xml:space="preserve">президента местной общественной организации по содействию занятости населения социально-досуговой деятельностью «Женский клуб» </w:t>
      </w:r>
      <w:r w:rsidR="003D7B86">
        <w:rPr>
          <w:sz w:val="26"/>
          <w:szCs w:val="26"/>
        </w:rPr>
        <w:t>г.Нефтеюганска</w:t>
      </w:r>
      <w:r w:rsidR="003D7B86">
        <w:rPr>
          <w:sz w:val="26"/>
          <w:szCs w:val="26"/>
        </w:rPr>
        <w:t xml:space="preserve"> </w:t>
      </w:r>
      <w:r w:rsidR="003D7B86">
        <w:rPr>
          <w:sz w:val="26"/>
          <w:szCs w:val="26"/>
        </w:rPr>
        <w:t>Горчинской</w:t>
      </w:r>
      <w:r w:rsidR="003D7B86">
        <w:rPr>
          <w:sz w:val="26"/>
          <w:szCs w:val="26"/>
        </w:rPr>
        <w:t xml:space="preserve"> М</w:t>
      </w:r>
      <w:r>
        <w:rPr>
          <w:sz w:val="26"/>
          <w:szCs w:val="26"/>
        </w:rPr>
        <w:t>.</w:t>
      </w:r>
      <w:r w:rsidR="003D7B86">
        <w:rPr>
          <w:sz w:val="26"/>
          <w:szCs w:val="26"/>
        </w:rPr>
        <w:t>Л</w:t>
      </w:r>
      <w:r>
        <w:rPr>
          <w:sz w:val="26"/>
          <w:szCs w:val="26"/>
        </w:rPr>
        <w:t>.</w:t>
      </w:r>
      <w:r w:rsidRPr="00B870ED" w:rsidR="00B870ED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* </w:t>
      </w:r>
      <w:r w:rsidR="007B0E35">
        <w:rPr>
          <w:sz w:val="26"/>
          <w:szCs w:val="26"/>
        </w:rPr>
        <w:t>г</w:t>
      </w:r>
      <w:r w:rsidRPr="00B870ED" w:rsidR="00B870ED">
        <w:rPr>
          <w:sz w:val="26"/>
          <w:szCs w:val="26"/>
        </w:rPr>
        <w:t>ода рождения, урожен</w:t>
      </w:r>
      <w:r w:rsidR="003D7B86">
        <w:rPr>
          <w:sz w:val="26"/>
          <w:szCs w:val="26"/>
        </w:rPr>
        <w:t xml:space="preserve">ки </w:t>
      </w:r>
      <w:r>
        <w:rPr>
          <w:sz w:val="26"/>
          <w:szCs w:val="26"/>
        </w:rPr>
        <w:t>*</w:t>
      </w:r>
      <w:r w:rsidRPr="00B870ED" w:rsidR="00B870ED">
        <w:rPr>
          <w:sz w:val="26"/>
          <w:szCs w:val="26"/>
        </w:rPr>
        <w:t>, проживающе</w:t>
      </w:r>
      <w:r w:rsidR="003D7B86">
        <w:rPr>
          <w:sz w:val="26"/>
          <w:szCs w:val="26"/>
        </w:rPr>
        <w:t>й</w:t>
      </w:r>
      <w:r w:rsidRPr="00B870ED" w:rsidR="00B870ED">
        <w:rPr>
          <w:sz w:val="26"/>
          <w:szCs w:val="26"/>
        </w:rPr>
        <w:t xml:space="preserve"> по адресу:</w:t>
      </w:r>
      <w:r>
        <w:rPr>
          <w:sz w:val="26"/>
          <w:szCs w:val="26"/>
        </w:rPr>
        <w:t xml:space="preserve"> *</w:t>
      </w:r>
      <w:r w:rsidR="00B870ED">
        <w:rPr>
          <w:sz w:val="26"/>
          <w:szCs w:val="26"/>
        </w:rPr>
        <w:t>,</w:t>
      </w:r>
    </w:p>
    <w:p w:rsidR="00690CC2" w:rsidP="00690CC2">
      <w:pPr>
        <w:jc w:val="both"/>
        <w:rPr>
          <w:sz w:val="26"/>
          <w:szCs w:val="26"/>
        </w:rPr>
      </w:pPr>
      <w:r w:rsidRPr="00690CC2">
        <w:rPr>
          <w:sz w:val="26"/>
          <w:szCs w:val="26"/>
        </w:rPr>
        <w:t xml:space="preserve">           в  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690CC2" w:rsidRPr="00690CC2" w:rsidP="00690CC2">
      <w:pPr>
        <w:jc w:val="both"/>
        <w:rPr>
          <w:sz w:val="10"/>
          <w:szCs w:val="10"/>
        </w:rPr>
      </w:pPr>
    </w:p>
    <w:p w:rsidR="00690CC2" w:rsidP="00690CC2">
      <w:pPr>
        <w:jc w:val="center"/>
        <w:rPr>
          <w:sz w:val="26"/>
          <w:szCs w:val="26"/>
        </w:rPr>
      </w:pPr>
      <w:r w:rsidRPr="00690CC2">
        <w:rPr>
          <w:sz w:val="26"/>
          <w:szCs w:val="26"/>
        </w:rPr>
        <w:t>У С Т А Н О В И Л:</w:t>
      </w:r>
    </w:p>
    <w:p w:rsidR="00690CC2" w:rsidRPr="00690CC2" w:rsidP="00690CC2">
      <w:pPr>
        <w:jc w:val="center"/>
        <w:rPr>
          <w:sz w:val="10"/>
          <w:szCs w:val="10"/>
        </w:rPr>
      </w:pPr>
    </w:p>
    <w:p w:rsidR="00B94504" w:rsidRPr="0074153C" w:rsidP="00690CC2">
      <w:pPr>
        <w:jc w:val="both"/>
        <w:rPr>
          <w:sz w:val="26"/>
          <w:szCs w:val="26"/>
        </w:rPr>
      </w:pPr>
      <w:r w:rsidRPr="00690CC2">
        <w:rPr>
          <w:sz w:val="26"/>
          <w:szCs w:val="26"/>
        </w:rPr>
        <w:t xml:space="preserve">           </w:t>
      </w:r>
      <w:r w:rsidR="003D7B86">
        <w:rPr>
          <w:sz w:val="26"/>
          <w:szCs w:val="26"/>
        </w:rPr>
        <w:t>Горчинская М.Л.</w:t>
      </w:r>
      <w:r w:rsidR="007B0E35">
        <w:rPr>
          <w:sz w:val="26"/>
          <w:szCs w:val="26"/>
        </w:rPr>
        <w:t>,</w:t>
      </w:r>
      <w:r w:rsidRPr="00690CC2">
        <w:rPr>
          <w:sz w:val="26"/>
          <w:szCs w:val="26"/>
        </w:rPr>
        <w:t xml:space="preserve"> являясь </w:t>
      </w:r>
      <w:r w:rsidRPr="003D7B86" w:rsidR="003D7B86">
        <w:rPr>
          <w:sz w:val="26"/>
          <w:szCs w:val="26"/>
        </w:rPr>
        <w:t>президент</w:t>
      </w:r>
      <w:r w:rsidR="003D7B86">
        <w:rPr>
          <w:sz w:val="26"/>
          <w:szCs w:val="26"/>
        </w:rPr>
        <w:t>ом</w:t>
      </w:r>
      <w:r w:rsidRPr="003D7B86" w:rsidR="003D7B86">
        <w:rPr>
          <w:sz w:val="26"/>
          <w:szCs w:val="26"/>
        </w:rPr>
        <w:t xml:space="preserve"> местной общественной организации по содействию занятости населения социально-досуговой деятельностью «Женский клуб» </w:t>
      </w:r>
      <w:r w:rsidRPr="003D7B86" w:rsidR="003D7B86">
        <w:rPr>
          <w:sz w:val="26"/>
          <w:szCs w:val="26"/>
        </w:rPr>
        <w:t>г.Нефтеюганска</w:t>
      </w:r>
      <w:r>
        <w:rPr>
          <w:sz w:val="26"/>
          <w:szCs w:val="26"/>
        </w:rPr>
        <w:t>,</w:t>
      </w:r>
      <w:r w:rsidRPr="00690CC2">
        <w:rPr>
          <w:sz w:val="26"/>
          <w:szCs w:val="26"/>
        </w:rPr>
        <w:t xml:space="preserve"> </w:t>
      </w:r>
      <w:r w:rsidRPr="00690CC2">
        <w:rPr>
          <w:sz w:val="26"/>
          <w:szCs w:val="26"/>
        </w:rPr>
        <w:t xml:space="preserve">находящегося по адресу: ХМАО-Югра, </w:t>
      </w:r>
      <w:r w:rsidR="00B870ED">
        <w:rPr>
          <w:sz w:val="26"/>
          <w:szCs w:val="26"/>
        </w:rPr>
        <w:t>г.</w:t>
      </w:r>
      <w:r w:rsidRPr="00690CC2">
        <w:rPr>
          <w:sz w:val="26"/>
          <w:szCs w:val="26"/>
        </w:rPr>
        <w:t>Нефтеюганск</w:t>
      </w:r>
      <w:r w:rsidR="00B870ED">
        <w:rPr>
          <w:sz w:val="26"/>
          <w:szCs w:val="26"/>
        </w:rPr>
        <w:t xml:space="preserve">, </w:t>
      </w:r>
      <w:r w:rsidR="003D7B86">
        <w:rPr>
          <w:sz w:val="26"/>
          <w:szCs w:val="26"/>
        </w:rPr>
        <w:t xml:space="preserve">2А </w:t>
      </w:r>
      <w:r w:rsidR="003D7B86">
        <w:rPr>
          <w:sz w:val="26"/>
          <w:szCs w:val="26"/>
        </w:rPr>
        <w:t>мкр</w:t>
      </w:r>
      <w:r w:rsidR="003D7B86">
        <w:rPr>
          <w:sz w:val="26"/>
          <w:szCs w:val="26"/>
        </w:rPr>
        <w:t>-н, стр.4, пом.14,</w:t>
      </w:r>
      <w:r w:rsidRPr="00690CC2">
        <w:rPr>
          <w:sz w:val="26"/>
          <w:szCs w:val="26"/>
        </w:rPr>
        <w:t xml:space="preserve"> </w:t>
      </w:r>
      <w:r w:rsidRPr="00780DEB" w:rsidR="00780DEB">
        <w:rPr>
          <w:sz w:val="26"/>
          <w:szCs w:val="26"/>
        </w:rPr>
        <w:t>нарушил</w:t>
      </w:r>
      <w:r w:rsidR="003D7B86">
        <w:rPr>
          <w:sz w:val="26"/>
          <w:szCs w:val="26"/>
        </w:rPr>
        <w:t>а</w:t>
      </w:r>
      <w:r w:rsidRPr="00780DEB" w:rsidR="00780DEB">
        <w:rPr>
          <w:sz w:val="26"/>
          <w:szCs w:val="26"/>
        </w:rPr>
        <w:t xml:space="preserve"> срок представления </w:t>
      </w:r>
      <w:r w:rsidRPr="0074153C" w:rsidR="00A954EF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74153C" w:rsidR="00A954EF">
        <w:rPr>
          <w:sz w:val="26"/>
          <w:szCs w:val="26"/>
        </w:rPr>
        <w:t>России № 7 по Ханты-Мансийскому авт</w:t>
      </w:r>
      <w:r w:rsidR="00AE021E">
        <w:rPr>
          <w:sz w:val="26"/>
          <w:szCs w:val="26"/>
        </w:rPr>
        <w:t xml:space="preserve">ономному округу – Югре, налогового </w:t>
      </w:r>
      <w:r w:rsidRPr="0074153C" w:rsidR="00A954EF">
        <w:rPr>
          <w:sz w:val="26"/>
          <w:szCs w:val="26"/>
        </w:rPr>
        <w:t>расчет</w:t>
      </w:r>
      <w:r w:rsidR="00AE021E">
        <w:rPr>
          <w:sz w:val="26"/>
          <w:szCs w:val="26"/>
        </w:rPr>
        <w:t>а</w:t>
      </w:r>
      <w:r w:rsidRPr="0074153C" w:rsidR="00A954EF">
        <w:rPr>
          <w:sz w:val="26"/>
          <w:szCs w:val="26"/>
        </w:rPr>
        <w:t xml:space="preserve"> по страховым взносам </w:t>
      </w:r>
      <w:r w:rsidRPr="0074153C" w:rsidR="004638F9">
        <w:rPr>
          <w:sz w:val="26"/>
          <w:szCs w:val="26"/>
        </w:rPr>
        <w:t>за</w:t>
      </w:r>
      <w:r w:rsidRPr="0074153C" w:rsidR="00FC3FD7">
        <w:rPr>
          <w:sz w:val="26"/>
          <w:szCs w:val="26"/>
        </w:rPr>
        <w:t xml:space="preserve"> </w:t>
      </w:r>
      <w:r w:rsidR="00A54C79">
        <w:rPr>
          <w:sz w:val="26"/>
          <w:szCs w:val="26"/>
        </w:rPr>
        <w:t>12</w:t>
      </w:r>
      <w:r w:rsidR="00B43B91">
        <w:rPr>
          <w:sz w:val="26"/>
          <w:szCs w:val="26"/>
        </w:rPr>
        <w:t xml:space="preserve"> месяцев</w:t>
      </w:r>
      <w:r w:rsidR="00DE0BF1">
        <w:rPr>
          <w:sz w:val="26"/>
          <w:szCs w:val="26"/>
        </w:rPr>
        <w:t xml:space="preserve"> 202</w:t>
      </w:r>
      <w:r w:rsidR="00B870ED">
        <w:rPr>
          <w:sz w:val="26"/>
          <w:szCs w:val="26"/>
        </w:rPr>
        <w:t>5</w:t>
      </w:r>
      <w:r w:rsidRPr="0074153C" w:rsidR="00A954EF">
        <w:rPr>
          <w:sz w:val="26"/>
          <w:szCs w:val="26"/>
        </w:rPr>
        <w:t xml:space="preserve"> год</w:t>
      </w:r>
      <w:r w:rsidRPr="0074153C" w:rsidR="00211C57">
        <w:rPr>
          <w:sz w:val="26"/>
          <w:szCs w:val="26"/>
        </w:rPr>
        <w:t>а</w:t>
      </w:r>
      <w:r w:rsidRPr="0074153C" w:rsidR="00A954EF">
        <w:rPr>
          <w:sz w:val="26"/>
          <w:szCs w:val="26"/>
        </w:rPr>
        <w:t xml:space="preserve">. </w:t>
      </w:r>
      <w:r w:rsidRPr="0074153C" w:rsidR="00A954EF">
        <w:rPr>
          <w:spacing w:val="-2"/>
          <w:sz w:val="26"/>
          <w:szCs w:val="26"/>
        </w:rPr>
        <w:t xml:space="preserve">Срок представления </w:t>
      </w:r>
      <w:r w:rsidRPr="0074153C" w:rsidR="00A954EF">
        <w:rPr>
          <w:sz w:val="26"/>
          <w:szCs w:val="26"/>
        </w:rPr>
        <w:t xml:space="preserve">налогового расчета по страховым взносам </w:t>
      </w:r>
      <w:r w:rsidR="00DE0BF1">
        <w:rPr>
          <w:sz w:val="26"/>
          <w:szCs w:val="26"/>
        </w:rPr>
        <w:t xml:space="preserve">за </w:t>
      </w:r>
      <w:r w:rsidR="00A54C79">
        <w:rPr>
          <w:sz w:val="26"/>
          <w:szCs w:val="26"/>
        </w:rPr>
        <w:t>12</w:t>
      </w:r>
      <w:r w:rsidR="00B43B91">
        <w:rPr>
          <w:sz w:val="26"/>
          <w:szCs w:val="26"/>
        </w:rPr>
        <w:t xml:space="preserve"> месяцев 202</w:t>
      </w:r>
      <w:r w:rsidR="00B870ED">
        <w:rPr>
          <w:sz w:val="26"/>
          <w:szCs w:val="26"/>
        </w:rPr>
        <w:t>5</w:t>
      </w:r>
      <w:r w:rsidRPr="0074153C" w:rsidR="00211C57">
        <w:rPr>
          <w:sz w:val="26"/>
          <w:szCs w:val="26"/>
        </w:rPr>
        <w:t xml:space="preserve"> года</w:t>
      </w:r>
      <w:r w:rsidRPr="0074153C" w:rsidR="00FC3FD7">
        <w:rPr>
          <w:sz w:val="26"/>
          <w:szCs w:val="26"/>
        </w:rPr>
        <w:t xml:space="preserve"> </w:t>
      </w:r>
      <w:r w:rsidRPr="0074153C" w:rsidR="00A954EF">
        <w:rPr>
          <w:sz w:val="26"/>
          <w:szCs w:val="26"/>
        </w:rPr>
        <w:t xml:space="preserve">– не позднее 24:00 часов </w:t>
      </w:r>
      <w:r w:rsidR="00A54C79">
        <w:rPr>
          <w:sz w:val="26"/>
          <w:szCs w:val="26"/>
        </w:rPr>
        <w:t>26.01</w:t>
      </w:r>
      <w:r w:rsidR="00B43B91">
        <w:rPr>
          <w:sz w:val="26"/>
          <w:szCs w:val="26"/>
        </w:rPr>
        <w:t>.202</w:t>
      </w:r>
      <w:r w:rsidR="00A54C79">
        <w:rPr>
          <w:sz w:val="26"/>
          <w:szCs w:val="26"/>
        </w:rPr>
        <w:t>6</w:t>
      </w:r>
      <w:r w:rsidR="00DE0BF1">
        <w:rPr>
          <w:sz w:val="26"/>
          <w:szCs w:val="26"/>
        </w:rPr>
        <w:t xml:space="preserve">, фактически представлен – </w:t>
      </w:r>
      <w:r w:rsidR="00A54C79">
        <w:rPr>
          <w:sz w:val="26"/>
          <w:szCs w:val="26"/>
        </w:rPr>
        <w:t>0</w:t>
      </w:r>
      <w:r w:rsidR="003D7B86">
        <w:rPr>
          <w:sz w:val="26"/>
          <w:szCs w:val="26"/>
        </w:rPr>
        <w:t>4</w:t>
      </w:r>
      <w:r w:rsidR="00A54C79">
        <w:rPr>
          <w:sz w:val="26"/>
          <w:szCs w:val="26"/>
        </w:rPr>
        <w:t>.02</w:t>
      </w:r>
      <w:r w:rsidR="00B870ED">
        <w:rPr>
          <w:sz w:val="26"/>
          <w:szCs w:val="26"/>
        </w:rPr>
        <w:t>.202</w:t>
      </w:r>
      <w:r w:rsidR="00A54C79">
        <w:rPr>
          <w:sz w:val="26"/>
          <w:szCs w:val="26"/>
        </w:rPr>
        <w:t>6</w:t>
      </w:r>
      <w:r w:rsidR="00101485">
        <w:rPr>
          <w:sz w:val="26"/>
          <w:szCs w:val="26"/>
        </w:rPr>
        <w:t>.</w:t>
      </w:r>
    </w:p>
    <w:p w:rsidR="00736026" w:rsidRPr="0074153C" w:rsidP="00DE0BF1">
      <w:pPr>
        <w:pStyle w:val="BodyText"/>
        <w:ind w:firstLine="708"/>
        <w:rPr>
          <w:sz w:val="26"/>
          <w:szCs w:val="26"/>
        </w:rPr>
      </w:pPr>
      <w:r w:rsidRPr="0074153C">
        <w:rPr>
          <w:sz w:val="26"/>
          <w:szCs w:val="26"/>
        </w:rPr>
        <w:t>В судебное заседание</w:t>
      </w:r>
      <w:r w:rsidR="00737678">
        <w:rPr>
          <w:sz w:val="26"/>
          <w:szCs w:val="26"/>
        </w:rPr>
        <w:t xml:space="preserve"> </w:t>
      </w:r>
      <w:r w:rsidR="003D7B86">
        <w:rPr>
          <w:sz w:val="26"/>
          <w:szCs w:val="26"/>
        </w:rPr>
        <w:t>Гор</w:t>
      </w:r>
      <w:r w:rsidR="00A20C70">
        <w:rPr>
          <w:sz w:val="26"/>
          <w:szCs w:val="26"/>
        </w:rPr>
        <w:t>ч</w:t>
      </w:r>
      <w:r w:rsidR="003D7B86">
        <w:rPr>
          <w:sz w:val="26"/>
          <w:szCs w:val="26"/>
        </w:rPr>
        <w:t>инская М.Л.</w:t>
      </w:r>
      <w:r w:rsidRPr="0074153C">
        <w:rPr>
          <w:sz w:val="26"/>
          <w:szCs w:val="26"/>
        </w:rPr>
        <w:t>, извещенн</w:t>
      </w:r>
      <w:r w:rsidR="003D7B86">
        <w:rPr>
          <w:sz w:val="26"/>
          <w:szCs w:val="26"/>
        </w:rPr>
        <w:t>ая</w:t>
      </w:r>
      <w:r w:rsidRPr="0074153C">
        <w:rPr>
          <w:sz w:val="26"/>
          <w:szCs w:val="26"/>
        </w:rPr>
        <w:t xml:space="preserve"> надлежащим образом о времени и месте рассмотрения дела, не явил</w:t>
      </w:r>
      <w:r w:rsidR="003D7B86">
        <w:rPr>
          <w:sz w:val="26"/>
          <w:szCs w:val="26"/>
        </w:rPr>
        <w:t>ась</w:t>
      </w:r>
      <w:r w:rsidRPr="0074153C">
        <w:rPr>
          <w:sz w:val="26"/>
          <w:szCs w:val="26"/>
        </w:rPr>
        <w:t>, о причинах неявки суду не сообщил</w:t>
      </w:r>
      <w:r w:rsidR="003D7B86">
        <w:rPr>
          <w:sz w:val="26"/>
          <w:szCs w:val="26"/>
        </w:rPr>
        <w:t>а</w:t>
      </w:r>
      <w:r w:rsidRPr="0074153C">
        <w:rPr>
          <w:sz w:val="26"/>
          <w:szCs w:val="26"/>
        </w:rPr>
        <w:t xml:space="preserve">, ходатайств об отложении </w:t>
      </w:r>
      <w:r w:rsidRPr="0074153C">
        <w:rPr>
          <w:sz w:val="26"/>
          <w:szCs w:val="26"/>
        </w:rPr>
        <w:t>судебного разбирательства от не</w:t>
      </w:r>
      <w:r w:rsidR="003D7B86">
        <w:rPr>
          <w:sz w:val="26"/>
          <w:szCs w:val="26"/>
        </w:rPr>
        <w:t>е</w:t>
      </w:r>
      <w:r w:rsidRPr="0074153C">
        <w:rPr>
          <w:sz w:val="26"/>
          <w:szCs w:val="26"/>
        </w:rPr>
        <w:t xml:space="preserve"> не поступало.</w:t>
      </w:r>
      <w:r w:rsidR="00DE0BF1">
        <w:rPr>
          <w:sz w:val="26"/>
          <w:szCs w:val="26"/>
        </w:rPr>
        <w:t xml:space="preserve"> </w:t>
      </w:r>
      <w:r w:rsidRPr="0074153C">
        <w:rPr>
          <w:rFonts w:eastAsia="Calibri"/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</w:t>
      </w:r>
      <w:r w:rsidRPr="0074153C">
        <w:rPr>
          <w:rFonts w:eastAsia="Calibri"/>
          <w:sz w:val="26"/>
          <w:szCs w:val="26"/>
        </w:rPr>
        <w:t xml:space="preserve">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3D7B86">
        <w:rPr>
          <w:rFonts w:eastAsia="Calibri"/>
          <w:sz w:val="26"/>
          <w:szCs w:val="26"/>
        </w:rPr>
        <w:t>Горчинской М.Л.</w:t>
      </w:r>
    </w:p>
    <w:p w:rsidR="00736026" w:rsidRPr="0074153C" w:rsidP="00736026">
      <w:pPr>
        <w:ind w:firstLine="708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Исследовав материалы дела, судья приходит к выводу, ч</w:t>
      </w:r>
      <w:r w:rsidRPr="0074153C">
        <w:rPr>
          <w:sz w:val="26"/>
          <w:szCs w:val="26"/>
        </w:rPr>
        <w:t xml:space="preserve">то вина </w:t>
      </w:r>
      <w:r w:rsidR="003D7B86">
        <w:rPr>
          <w:sz w:val="26"/>
          <w:szCs w:val="26"/>
        </w:rPr>
        <w:t>Горчинской М.Л.</w:t>
      </w:r>
      <w:r w:rsidR="001407E8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101485" w:rsidRPr="0074153C" w:rsidP="00101485">
      <w:pPr>
        <w:tabs>
          <w:tab w:val="left" w:pos="567"/>
        </w:tabs>
        <w:jc w:val="both"/>
        <w:rPr>
          <w:sz w:val="26"/>
          <w:szCs w:val="26"/>
        </w:rPr>
      </w:pPr>
      <w:r w:rsidRPr="0074153C">
        <w:rPr>
          <w:sz w:val="26"/>
          <w:szCs w:val="26"/>
        </w:rPr>
        <w:t>- п</w:t>
      </w:r>
      <w:r w:rsidRPr="0074153C" w:rsidR="00B82343">
        <w:rPr>
          <w:sz w:val="26"/>
          <w:szCs w:val="26"/>
        </w:rPr>
        <w:t xml:space="preserve">ротоколом </w:t>
      </w:r>
      <w:r w:rsidRPr="0074153C">
        <w:rPr>
          <w:sz w:val="26"/>
          <w:szCs w:val="26"/>
        </w:rPr>
        <w:t xml:space="preserve">от </w:t>
      </w:r>
      <w:r w:rsidR="00A54C79">
        <w:rPr>
          <w:sz w:val="26"/>
          <w:szCs w:val="26"/>
        </w:rPr>
        <w:t>03.03</w:t>
      </w:r>
      <w:r w:rsidR="00B43B91">
        <w:rPr>
          <w:sz w:val="26"/>
          <w:szCs w:val="26"/>
        </w:rPr>
        <w:t>.202</w:t>
      </w:r>
      <w:r w:rsidR="00A54C79">
        <w:rPr>
          <w:sz w:val="26"/>
          <w:szCs w:val="26"/>
        </w:rPr>
        <w:t>6</w:t>
      </w:r>
      <w:r w:rsidRPr="0074153C">
        <w:rPr>
          <w:sz w:val="26"/>
          <w:szCs w:val="26"/>
        </w:rPr>
        <w:t>, согласно которо</w:t>
      </w:r>
      <w:r w:rsidR="00A407F5">
        <w:rPr>
          <w:sz w:val="26"/>
          <w:szCs w:val="26"/>
        </w:rPr>
        <w:t>го</w:t>
      </w:r>
      <w:r w:rsidRPr="0074153C">
        <w:rPr>
          <w:sz w:val="26"/>
          <w:szCs w:val="26"/>
        </w:rPr>
        <w:t xml:space="preserve"> </w:t>
      </w:r>
      <w:r w:rsidR="003D7B86">
        <w:rPr>
          <w:sz w:val="26"/>
          <w:szCs w:val="26"/>
        </w:rPr>
        <w:t>Горчинская М.Л.</w:t>
      </w:r>
      <w:r w:rsidR="00A54C79">
        <w:rPr>
          <w:sz w:val="26"/>
          <w:szCs w:val="26"/>
        </w:rPr>
        <w:t xml:space="preserve"> </w:t>
      </w:r>
      <w:r w:rsidR="00B43B91">
        <w:rPr>
          <w:sz w:val="26"/>
          <w:szCs w:val="26"/>
        </w:rPr>
        <w:t>на</w:t>
      </w:r>
      <w:r w:rsidRPr="00780DEB" w:rsidR="00780DEB">
        <w:rPr>
          <w:sz w:val="26"/>
          <w:szCs w:val="26"/>
        </w:rPr>
        <w:t>рушил</w:t>
      </w:r>
      <w:r w:rsidR="003D7B86">
        <w:rPr>
          <w:sz w:val="26"/>
          <w:szCs w:val="26"/>
        </w:rPr>
        <w:t>а</w:t>
      </w:r>
      <w:r w:rsidRPr="00780DEB" w:rsidR="00780DEB">
        <w:rPr>
          <w:sz w:val="26"/>
          <w:szCs w:val="26"/>
        </w:rPr>
        <w:t xml:space="preserve"> срок представления </w:t>
      </w:r>
      <w:r w:rsidR="00780DEB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 xml:space="preserve"> </w:t>
      </w:r>
      <w:r w:rsidRPr="0074153C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74153C">
        <w:rPr>
          <w:sz w:val="26"/>
          <w:szCs w:val="26"/>
        </w:rPr>
        <w:t>России № 7 по Ханты-Мансийскому автономному округу – Югре, налогов</w:t>
      </w:r>
      <w:r w:rsidR="00AE021E">
        <w:rPr>
          <w:sz w:val="26"/>
          <w:szCs w:val="26"/>
        </w:rPr>
        <w:t>ого</w:t>
      </w:r>
      <w:r w:rsidRPr="0074153C">
        <w:rPr>
          <w:sz w:val="26"/>
          <w:szCs w:val="26"/>
        </w:rPr>
        <w:t xml:space="preserve"> расчет</w:t>
      </w:r>
      <w:r w:rsidR="00AE021E">
        <w:rPr>
          <w:sz w:val="26"/>
          <w:szCs w:val="26"/>
        </w:rPr>
        <w:t>а</w:t>
      </w:r>
      <w:r w:rsidRPr="0074153C">
        <w:rPr>
          <w:sz w:val="26"/>
          <w:szCs w:val="26"/>
        </w:rPr>
        <w:t xml:space="preserve"> по страховым взносам </w:t>
      </w:r>
      <w:r w:rsidRPr="0074153C" w:rsidR="00211C57">
        <w:rPr>
          <w:sz w:val="26"/>
          <w:szCs w:val="26"/>
        </w:rPr>
        <w:t xml:space="preserve">за </w:t>
      </w:r>
      <w:r w:rsidR="00A54C79">
        <w:rPr>
          <w:sz w:val="26"/>
          <w:szCs w:val="26"/>
        </w:rPr>
        <w:t>12</w:t>
      </w:r>
      <w:r w:rsidR="00B43B91">
        <w:rPr>
          <w:sz w:val="26"/>
          <w:szCs w:val="26"/>
        </w:rPr>
        <w:t xml:space="preserve"> месяцев 202</w:t>
      </w:r>
      <w:r w:rsidR="00B870ED">
        <w:rPr>
          <w:sz w:val="26"/>
          <w:szCs w:val="26"/>
        </w:rPr>
        <w:t>5</w:t>
      </w:r>
      <w:r w:rsidRPr="0074153C" w:rsidR="00211C57">
        <w:rPr>
          <w:sz w:val="26"/>
          <w:szCs w:val="26"/>
        </w:rPr>
        <w:t xml:space="preserve"> года</w:t>
      </w:r>
      <w:r w:rsidRPr="0074153C">
        <w:rPr>
          <w:sz w:val="26"/>
          <w:szCs w:val="26"/>
        </w:rPr>
        <w:t>;</w:t>
      </w:r>
    </w:p>
    <w:p w:rsidR="00101485" w:rsidRPr="0074153C" w:rsidP="00101485">
      <w:pPr>
        <w:pStyle w:val="BodyText"/>
        <w:rPr>
          <w:sz w:val="26"/>
          <w:szCs w:val="26"/>
        </w:rPr>
      </w:pPr>
      <w:r w:rsidRPr="0074153C">
        <w:rPr>
          <w:sz w:val="26"/>
          <w:szCs w:val="26"/>
        </w:rPr>
        <w:t xml:space="preserve">- </w:t>
      </w:r>
      <w:r w:rsidR="00DE0BF1">
        <w:rPr>
          <w:sz w:val="26"/>
          <w:szCs w:val="26"/>
        </w:rPr>
        <w:t>к</w:t>
      </w:r>
      <w:r w:rsidR="00B43B91">
        <w:rPr>
          <w:sz w:val="26"/>
          <w:szCs w:val="26"/>
        </w:rPr>
        <w:t>витанцией о приеме</w:t>
      </w:r>
      <w:r w:rsidR="00F26252">
        <w:rPr>
          <w:sz w:val="26"/>
          <w:szCs w:val="26"/>
        </w:rPr>
        <w:t xml:space="preserve"> расчета по страховым взносам</w:t>
      </w:r>
      <w:r w:rsidR="00D54CEE">
        <w:rPr>
          <w:sz w:val="26"/>
          <w:szCs w:val="26"/>
        </w:rPr>
        <w:t xml:space="preserve"> </w:t>
      </w:r>
      <w:r w:rsidR="00A54C79">
        <w:rPr>
          <w:sz w:val="26"/>
          <w:szCs w:val="26"/>
        </w:rPr>
        <w:t>0</w:t>
      </w:r>
      <w:r w:rsidR="003D7B86">
        <w:rPr>
          <w:sz w:val="26"/>
          <w:szCs w:val="26"/>
        </w:rPr>
        <w:t>4</w:t>
      </w:r>
      <w:r w:rsidR="00A54C79">
        <w:rPr>
          <w:sz w:val="26"/>
          <w:szCs w:val="26"/>
        </w:rPr>
        <w:t>.02.2026</w:t>
      </w:r>
      <w:r w:rsidRPr="0074153C">
        <w:rPr>
          <w:sz w:val="26"/>
          <w:szCs w:val="26"/>
        </w:rPr>
        <w:t>;</w:t>
      </w:r>
    </w:p>
    <w:p w:rsidR="00DE0BF1" w:rsidRPr="00DE0BF1" w:rsidP="00DE0BF1">
      <w:pPr>
        <w:pStyle w:val="BodyText"/>
        <w:tabs>
          <w:tab w:val="left" w:pos="567"/>
        </w:tabs>
        <w:rPr>
          <w:sz w:val="26"/>
          <w:szCs w:val="26"/>
        </w:rPr>
      </w:pPr>
      <w:r w:rsidRPr="0074153C">
        <w:rPr>
          <w:sz w:val="26"/>
          <w:szCs w:val="26"/>
        </w:rPr>
        <w:t>- выпиской из единого государственного реестра юридических лиц.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 xml:space="preserve">Согласно п. 4 ст. 24 Кодекса налоговые агенты обязаны предоставить в налоговый орган по месту своего учета документы, необходимые для осуществления контроля, за правильностью </w:t>
      </w:r>
      <w:r w:rsidRPr="00DE0BF1">
        <w:rPr>
          <w:sz w:val="26"/>
          <w:szCs w:val="26"/>
        </w:rPr>
        <w:t>исчисления, удержания и перечисления налогов.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Согласно и.4 ст.23 Кодекса налоговый расчет представляется в налоговый орган в установленные законодательством о налогах и сборах срок.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В соответствии с пунктом 1 статьи 419 Налогового кодекса плательщиками стр</w:t>
      </w:r>
      <w:r w:rsidRPr="00DE0BF1">
        <w:rPr>
          <w:sz w:val="26"/>
          <w:szCs w:val="26"/>
        </w:rPr>
        <w:t>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1) лица, производящие выплаты и иные вознаграждения физическим лицам: организации; индивиду</w:t>
      </w:r>
      <w:r w:rsidRPr="00DE0BF1">
        <w:rPr>
          <w:sz w:val="26"/>
          <w:szCs w:val="26"/>
        </w:rPr>
        <w:t>альные предприниматели; физические лица, не являющиеся индивидуальными предпринимателями;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</w:t>
      </w:r>
      <w:r w:rsidRPr="00DE0BF1">
        <w:rPr>
          <w:sz w:val="26"/>
          <w:szCs w:val="26"/>
        </w:rPr>
        <w:t>, занимающиеся в установленном законодательством Российской Федерации порядке частной практикой (не производящие выплаты и иные вознаграждения физическим лицам).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 xml:space="preserve">Согласно пункта 7 статьи 431 Налогового кодекса плательщики, указанные в подпункте 1 пункта 1 </w:t>
      </w:r>
      <w:r w:rsidRPr="00DE0BF1">
        <w:rPr>
          <w:sz w:val="26"/>
          <w:szCs w:val="26"/>
        </w:rPr>
        <w:t xml:space="preserve">статьи 419 Налогового кодекса (за исключением физических лиц, производящих выплаты, указанные в подпункте 3 пункта 3 статьи 422 Налогового кодекса), представляют расчет по страховым взносам не позднее 25-го числа месяца, следующего за расчетным (отчетным) </w:t>
      </w:r>
      <w:r w:rsidRPr="00DE0BF1">
        <w:rPr>
          <w:sz w:val="26"/>
          <w:szCs w:val="26"/>
        </w:rPr>
        <w:t>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</w:t>
      </w:r>
      <w:r w:rsidRPr="00DE0BF1">
        <w:rPr>
          <w:sz w:val="26"/>
          <w:szCs w:val="26"/>
        </w:rPr>
        <w:t xml:space="preserve"> иные вознаграждения физическим лицам.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Согласно статьи 423 Налогового кодекса расчетным периодом признается календарный год. Отчетными периодами признаются первый квартал, полугодие, девять месяцев календарного года.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Следовательно, срок представлении налог</w:t>
      </w:r>
      <w:r w:rsidRPr="00DE0BF1">
        <w:rPr>
          <w:sz w:val="26"/>
          <w:szCs w:val="26"/>
        </w:rPr>
        <w:t xml:space="preserve">ового расчета но страховым взносам за  </w:t>
      </w:r>
      <w:r w:rsidR="00A54C79">
        <w:rPr>
          <w:sz w:val="26"/>
          <w:szCs w:val="26"/>
        </w:rPr>
        <w:t>12</w:t>
      </w:r>
      <w:r w:rsidR="00B43B91">
        <w:rPr>
          <w:sz w:val="26"/>
          <w:szCs w:val="26"/>
        </w:rPr>
        <w:t xml:space="preserve"> месяцев 202</w:t>
      </w:r>
      <w:r w:rsidR="00B870ED">
        <w:rPr>
          <w:sz w:val="26"/>
          <w:szCs w:val="26"/>
        </w:rPr>
        <w:t>5</w:t>
      </w:r>
      <w:r w:rsidRPr="00DE0BF1">
        <w:rPr>
          <w:sz w:val="26"/>
          <w:szCs w:val="26"/>
        </w:rPr>
        <w:t xml:space="preserve"> года - не позднее 24:00 часов </w:t>
      </w:r>
      <w:r w:rsidR="00A54C79">
        <w:rPr>
          <w:sz w:val="26"/>
          <w:szCs w:val="26"/>
        </w:rPr>
        <w:t>26.01.2026</w:t>
      </w:r>
      <w:r w:rsidRPr="00DE0BF1">
        <w:rPr>
          <w:sz w:val="26"/>
          <w:szCs w:val="26"/>
        </w:rPr>
        <w:t>, фактически налоговый расчет по страховым взносам был предоставлен</w:t>
      </w:r>
      <w:r>
        <w:rPr>
          <w:sz w:val="26"/>
          <w:szCs w:val="26"/>
        </w:rPr>
        <w:t xml:space="preserve"> </w:t>
      </w:r>
      <w:r w:rsidR="00A54C79">
        <w:rPr>
          <w:sz w:val="26"/>
          <w:szCs w:val="26"/>
        </w:rPr>
        <w:t>0</w:t>
      </w:r>
      <w:r w:rsidR="003D7B86">
        <w:rPr>
          <w:sz w:val="26"/>
          <w:szCs w:val="26"/>
        </w:rPr>
        <w:t>4</w:t>
      </w:r>
      <w:r w:rsidR="00A54C79">
        <w:rPr>
          <w:sz w:val="26"/>
          <w:szCs w:val="26"/>
        </w:rPr>
        <w:t>.02.2026</w:t>
      </w:r>
      <w:r>
        <w:rPr>
          <w:sz w:val="26"/>
          <w:szCs w:val="26"/>
        </w:rPr>
        <w:t xml:space="preserve">. 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Имеющиеся в материалах дела доказательства непротиворечивы, последовательны, соо</w:t>
      </w:r>
      <w:r w:rsidRPr="00DE0BF1">
        <w:rPr>
          <w:sz w:val="26"/>
          <w:szCs w:val="26"/>
        </w:rPr>
        <w:t>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DE0BF1" w:rsidRPr="0074153C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 xml:space="preserve">Действия </w:t>
      </w:r>
      <w:r w:rsidR="003D7B86">
        <w:rPr>
          <w:sz w:val="26"/>
          <w:szCs w:val="26"/>
        </w:rPr>
        <w:t>Горчинской М.Л.</w:t>
      </w:r>
      <w:r w:rsidR="00690CC2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 xml:space="preserve">судья квалифицирует по ст. 15.5 Кодекса Российской Федерации об </w:t>
      </w:r>
      <w:r w:rsidRPr="0074153C">
        <w:rPr>
          <w:sz w:val="26"/>
          <w:szCs w:val="26"/>
        </w:rPr>
        <w:t>административных правонарушениях, «Нарушение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учета».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При назначении наказания мировой судья учитывает хар</w:t>
      </w:r>
      <w:r w:rsidRPr="00DE0BF1">
        <w:rPr>
          <w:sz w:val="26"/>
          <w:szCs w:val="26"/>
        </w:rPr>
        <w:t>актер совершенного административного правонарушения, личность виновно</w:t>
      </w:r>
      <w:r w:rsidR="00B870ED">
        <w:rPr>
          <w:sz w:val="26"/>
          <w:szCs w:val="26"/>
        </w:rPr>
        <w:t>го</w:t>
      </w:r>
      <w:r w:rsidRPr="00DE0BF1">
        <w:rPr>
          <w:sz w:val="26"/>
          <w:szCs w:val="26"/>
        </w:rPr>
        <w:t xml:space="preserve">. </w:t>
      </w:r>
    </w:p>
    <w:p w:rsidR="00B94504" w:rsidRPr="0074153C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Обстоятельств, смягчающих и отягчающих административную ответственность в соответствии со ст.ст.4.2, 4.3 Кодекса Российской Федерации об административных правонарушениях, судья не на</w:t>
      </w:r>
      <w:r w:rsidRPr="00DE0BF1">
        <w:rPr>
          <w:sz w:val="26"/>
          <w:szCs w:val="26"/>
        </w:rPr>
        <w:t xml:space="preserve">ходит.           </w:t>
      </w:r>
      <w:r>
        <w:rPr>
          <w:sz w:val="26"/>
          <w:szCs w:val="26"/>
        </w:rPr>
        <w:t xml:space="preserve"> </w:t>
      </w:r>
    </w:p>
    <w:p w:rsidR="00B94504" w:rsidRPr="0074153C">
      <w:pPr>
        <w:ind w:firstLine="567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B94504" w:rsidRPr="0074153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94504" w:rsidRPr="0074153C">
      <w:pPr>
        <w:pStyle w:val="NoSpacing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4153C">
        <w:rPr>
          <w:rFonts w:ascii="Times New Roman" w:hAnsi="Times New Roman" w:cs="Times New Roman"/>
          <w:bCs/>
          <w:sz w:val="26"/>
          <w:szCs w:val="26"/>
        </w:rPr>
        <w:t>П О С Т А Н О В И Л:</w:t>
      </w:r>
    </w:p>
    <w:p w:rsidR="00B94504" w:rsidRPr="0074153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36026" w:rsidRPr="0074153C" w:rsidP="0073602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243C1">
        <w:rPr>
          <w:sz w:val="26"/>
          <w:szCs w:val="26"/>
        </w:rPr>
        <w:t xml:space="preserve"> </w:t>
      </w:r>
      <w:r w:rsidR="003D7B86">
        <w:rPr>
          <w:sz w:val="26"/>
          <w:szCs w:val="26"/>
        </w:rPr>
        <w:t>Горчинскую</w:t>
      </w:r>
      <w:r w:rsidR="003D7B86">
        <w:rPr>
          <w:sz w:val="26"/>
          <w:szCs w:val="26"/>
        </w:rPr>
        <w:t xml:space="preserve"> М</w:t>
      </w:r>
      <w:r>
        <w:rPr>
          <w:sz w:val="26"/>
          <w:szCs w:val="26"/>
        </w:rPr>
        <w:t>.</w:t>
      </w:r>
      <w:r w:rsidR="003D7B86">
        <w:rPr>
          <w:sz w:val="26"/>
          <w:szCs w:val="26"/>
        </w:rPr>
        <w:t>Л</w:t>
      </w:r>
      <w:r>
        <w:rPr>
          <w:sz w:val="26"/>
          <w:szCs w:val="26"/>
        </w:rPr>
        <w:t>.</w:t>
      </w:r>
      <w:r w:rsidRPr="0074153C" w:rsidR="00D243C1">
        <w:rPr>
          <w:sz w:val="26"/>
          <w:szCs w:val="26"/>
        </w:rPr>
        <w:t xml:space="preserve"> </w:t>
      </w:r>
      <w:r w:rsidRPr="0074153C" w:rsidR="004C6B4B">
        <w:rPr>
          <w:sz w:val="26"/>
          <w:szCs w:val="26"/>
        </w:rPr>
        <w:t>признать виновн</w:t>
      </w:r>
      <w:r w:rsidR="00B870ED">
        <w:rPr>
          <w:sz w:val="26"/>
          <w:szCs w:val="26"/>
        </w:rPr>
        <w:t>ым</w:t>
      </w:r>
      <w:r w:rsidRPr="0074153C" w:rsidR="004C6B4B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="003D7B86">
        <w:rPr>
          <w:sz w:val="26"/>
          <w:szCs w:val="26"/>
        </w:rPr>
        <w:t>й</w:t>
      </w:r>
      <w:r w:rsidRPr="0074153C" w:rsidR="004C6B4B">
        <w:rPr>
          <w:sz w:val="26"/>
          <w:szCs w:val="26"/>
        </w:rPr>
        <w:t xml:space="preserve"> наказание в виде предупреждения. </w:t>
      </w:r>
    </w:p>
    <w:p w:rsidR="00736026" w:rsidRPr="0074153C" w:rsidP="00736026">
      <w:pPr>
        <w:ind w:firstLine="720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</w:t>
      </w:r>
      <w:r w:rsidRPr="0074153C">
        <w:rPr>
          <w:sz w:val="26"/>
          <w:szCs w:val="26"/>
        </w:rPr>
        <w:t>круга – Югры в течение 10 суток с подачей апелляционной жалобы через мирового судью. В этот же</w:t>
      </w:r>
      <w:r w:rsidRPr="0074153C">
        <w:rPr>
          <w:sz w:val="26"/>
          <w:szCs w:val="26"/>
        </w:rPr>
        <w:t xml:space="preserve"> срок постановление   может быть опротестовано прокурором.</w:t>
      </w:r>
    </w:p>
    <w:p w:rsidR="00736026" w:rsidRPr="001151AA" w:rsidP="00736026">
      <w:pPr>
        <w:spacing w:line="120" w:lineRule="auto"/>
        <w:jc w:val="both"/>
        <w:rPr>
          <w:sz w:val="26"/>
          <w:szCs w:val="26"/>
        </w:rPr>
      </w:pPr>
    </w:p>
    <w:p w:rsidR="002B5525" w:rsidP="00736026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                                      Мировой судья         </w:t>
      </w:r>
      <w:r w:rsidRPr="001151AA" w:rsidR="00736026">
        <w:rPr>
          <w:sz w:val="26"/>
          <w:szCs w:val="26"/>
        </w:rPr>
        <w:t xml:space="preserve">                          </w:t>
      </w:r>
      <w:r>
        <w:rPr>
          <w:sz w:val="26"/>
          <w:szCs w:val="26"/>
        </w:rPr>
        <w:t xml:space="preserve">   </w:t>
      </w:r>
      <w:r w:rsidR="00DE0BF1">
        <w:rPr>
          <w:sz w:val="26"/>
          <w:szCs w:val="26"/>
        </w:rPr>
        <w:t>Е.З.</w:t>
      </w:r>
      <w:r>
        <w:rPr>
          <w:sz w:val="26"/>
          <w:szCs w:val="26"/>
        </w:rPr>
        <w:t xml:space="preserve"> </w:t>
      </w:r>
      <w:r w:rsidR="00DE0BF1">
        <w:rPr>
          <w:sz w:val="26"/>
          <w:szCs w:val="26"/>
        </w:rPr>
        <w:t>Бушкова</w:t>
      </w:r>
    </w:p>
    <w:p w:rsidR="00F57A04" w:rsidP="00736026">
      <w:pPr>
        <w:rPr>
          <w:sz w:val="26"/>
          <w:szCs w:val="26"/>
        </w:rPr>
      </w:pPr>
    </w:p>
    <w:sectPr w:rsidSect="009119A1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01188"/>
    <w:rsid w:val="00016BAC"/>
    <w:rsid w:val="0003438F"/>
    <w:rsid w:val="00037E06"/>
    <w:rsid w:val="00042BD7"/>
    <w:rsid w:val="00056E25"/>
    <w:rsid w:val="000749C4"/>
    <w:rsid w:val="000844FE"/>
    <w:rsid w:val="000B4D2C"/>
    <w:rsid w:val="000D5142"/>
    <w:rsid w:val="000F2A2E"/>
    <w:rsid w:val="000F4888"/>
    <w:rsid w:val="00101485"/>
    <w:rsid w:val="00107059"/>
    <w:rsid w:val="001151AA"/>
    <w:rsid w:val="00123A71"/>
    <w:rsid w:val="00130D65"/>
    <w:rsid w:val="001407E8"/>
    <w:rsid w:val="00156757"/>
    <w:rsid w:val="00171664"/>
    <w:rsid w:val="00180291"/>
    <w:rsid w:val="00196050"/>
    <w:rsid w:val="001A676C"/>
    <w:rsid w:val="001A7518"/>
    <w:rsid w:val="001B699C"/>
    <w:rsid w:val="001B7AAB"/>
    <w:rsid w:val="002112D7"/>
    <w:rsid w:val="00211C57"/>
    <w:rsid w:val="00220F87"/>
    <w:rsid w:val="002533CA"/>
    <w:rsid w:val="002649F0"/>
    <w:rsid w:val="00272319"/>
    <w:rsid w:val="00291CF1"/>
    <w:rsid w:val="0029481D"/>
    <w:rsid w:val="002972CA"/>
    <w:rsid w:val="002A51F6"/>
    <w:rsid w:val="002B35FD"/>
    <w:rsid w:val="002B5525"/>
    <w:rsid w:val="003223E9"/>
    <w:rsid w:val="00370FF1"/>
    <w:rsid w:val="003D7B86"/>
    <w:rsid w:val="003E1126"/>
    <w:rsid w:val="003E2A95"/>
    <w:rsid w:val="00415DC6"/>
    <w:rsid w:val="0042500C"/>
    <w:rsid w:val="004345B7"/>
    <w:rsid w:val="0045341C"/>
    <w:rsid w:val="004638F9"/>
    <w:rsid w:val="0046468B"/>
    <w:rsid w:val="0047669F"/>
    <w:rsid w:val="004878DE"/>
    <w:rsid w:val="00491242"/>
    <w:rsid w:val="00492C11"/>
    <w:rsid w:val="00494D2E"/>
    <w:rsid w:val="004960A9"/>
    <w:rsid w:val="004A1981"/>
    <w:rsid w:val="004B03B8"/>
    <w:rsid w:val="004B78FF"/>
    <w:rsid w:val="004C5A18"/>
    <w:rsid w:val="004C6B4B"/>
    <w:rsid w:val="004F6B6E"/>
    <w:rsid w:val="004F74FB"/>
    <w:rsid w:val="005B04BE"/>
    <w:rsid w:val="005C16AC"/>
    <w:rsid w:val="005F02A4"/>
    <w:rsid w:val="00600D04"/>
    <w:rsid w:val="00603142"/>
    <w:rsid w:val="0064111F"/>
    <w:rsid w:val="00690CC2"/>
    <w:rsid w:val="00694E9A"/>
    <w:rsid w:val="006B48FB"/>
    <w:rsid w:val="006C3557"/>
    <w:rsid w:val="006F0D24"/>
    <w:rsid w:val="00722712"/>
    <w:rsid w:val="00736026"/>
    <w:rsid w:val="00737678"/>
    <w:rsid w:val="0074153C"/>
    <w:rsid w:val="00760E44"/>
    <w:rsid w:val="00780DEB"/>
    <w:rsid w:val="0078153D"/>
    <w:rsid w:val="007937E1"/>
    <w:rsid w:val="00796BB0"/>
    <w:rsid w:val="007B0E35"/>
    <w:rsid w:val="008245B5"/>
    <w:rsid w:val="00877B33"/>
    <w:rsid w:val="008D22A8"/>
    <w:rsid w:val="008D3320"/>
    <w:rsid w:val="008E3F0E"/>
    <w:rsid w:val="009119A1"/>
    <w:rsid w:val="00923E10"/>
    <w:rsid w:val="00942B23"/>
    <w:rsid w:val="00946FBA"/>
    <w:rsid w:val="00964571"/>
    <w:rsid w:val="00977A8F"/>
    <w:rsid w:val="009A2252"/>
    <w:rsid w:val="009B15A0"/>
    <w:rsid w:val="009C512B"/>
    <w:rsid w:val="00A20C70"/>
    <w:rsid w:val="00A407F5"/>
    <w:rsid w:val="00A54C79"/>
    <w:rsid w:val="00A911BA"/>
    <w:rsid w:val="00A954EF"/>
    <w:rsid w:val="00AA50F4"/>
    <w:rsid w:val="00AB29D3"/>
    <w:rsid w:val="00AB7778"/>
    <w:rsid w:val="00AE021E"/>
    <w:rsid w:val="00AF4C19"/>
    <w:rsid w:val="00B16BB0"/>
    <w:rsid w:val="00B41718"/>
    <w:rsid w:val="00B43B91"/>
    <w:rsid w:val="00B82343"/>
    <w:rsid w:val="00B85A67"/>
    <w:rsid w:val="00B870ED"/>
    <w:rsid w:val="00B94504"/>
    <w:rsid w:val="00BC4829"/>
    <w:rsid w:val="00BC586C"/>
    <w:rsid w:val="00BD1DE3"/>
    <w:rsid w:val="00BD1F2B"/>
    <w:rsid w:val="00BD46AB"/>
    <w:rsid w:val="00BF5CB9"/>
    <w:rsid w:val="00C06665"/>
    <w:rsid w:val="00C32ED1"/>
    <w:rsid w:val="00C54A73"/>
    <w:rsid w:val="00C55DD4"/>
    <w:rsid w:val="00C67A2A"/>
    <w:rsid w:val="00CA372D"/>
    <w:rsid w:val="00CA51BD"/>
    <w:rsid w:val="00CB1E38"/>
    <w:rsid w:val="00CB604D"/>
    <w:rsid w:val="00CC4156"/>
    <w:rsid w:val="00CD67D3"/>
    <w:rsid w:val="00D243C1"/>
    <w:rsid w:val="00D42715"/>
    <w:rsid w:val="00D54307"/>
    <w:rsid w:val="00D54CEE"/>
    <w:rsid w:val="00D563C4"/>
    <w:rsid w:val="00D61B29"/>
    <w:rsid w:val="00D630BA"/>
    <w:rsid w:val="00D658F0"/>
    <w:rsid w:val="00D707F2"/>
    <w:rsid w:val="00D90B23"/>
    <w:rsid w:val="00D92C1D"/>
    <w:rsid w:val="00DC0A2B"/>
    <w:rsid w:val="00DC1810"/>
    <w:rsid w:val="00DC1FBE"/>
    <w:rsid w:val="00DE0BF1"/>
    <w:rsid w:val="00E143EE"/>
    <w:rsid w:val="00E335EA"/>
    <w:rsid w:val="00E81F17"/>
    <w:rsid w:val="00EB6EB2"/>
    <w:rsid w:val="00EE4E17"/>
    <w:rsid w:val="00EF572E"/>
    <w:rsid w:val="00EF671B"/>
    <w:rsid w:val="00F01615"/>
    <w:rsid w:val="00F034ED"/>
    <w:rsid w:val="00F26252"/>
    <w:rsid w:val="00F5436E"/>
    <w:rsid w:val="00F57A04"/>
    <w:rsid w:val="00F77E6A"/>
    <w:rsid w:val="00F94BCC"/>
    <w:rsid w:val="00FA63A4"/>
    <w:rsid w:val="00FC3FD7"/>
    <w:rsid w:val="00FD2367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FC1B02-B485-4BE3-AD2A-B247C98F2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